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574" w:rsidRPr="00C26574" w:rsidRDefault="00C26574" w:rsidP="00C26574">
      <w:pPr>
        <w:adjustRightInd w:val="0"/>
        <w:spacing w:before="100" w:beforeAutospacing="1"/>
        <w:rPr>
          <w:rFonts w:ascii="SimHei" w:eastAsia="SimHei" w:hAnsi="SimHei"/>
          <w:b/>
          <w:sz w:val="32"/>
          <w:szCs w:val="32"/>
        </w:rPr>
      </w:pPr>
      <w:r w:rsidRPr="00C26574">
        <w:rPr>
          <w:rFonts w:ascii="SimHei" w:eastAsia="SimHei" w:hAnsi="SimHei" w:hint="eastAsia"/>
          <w:b/>
          <w:sz w:val="32"/>
          <w:szCs w:val="32"/>
        </w:rPr>
        <w:t>“一款地板即可满足所有要求”</w:t>
      </w:r>
    </w:p>
    <w:p w:rsidR="006016BF" w:rsidRDefault="00373B81" w:rsidP="00C26574">
      <w:pPr>
        <w:adjustRightInd w:val="0"/>
        <w:spacing w:before="100" w:beforeAutospacing="1"/>
        <w:rPr>
          <w:rFonts w:ascii="SimHei" w:eastAsia="SimHei" w:hAnsi="SimHei"/>
          <w:b/>
          <w:sz w:val="24"/>
          <w:szCs w:val="24"/>
        </w:rPr>
      </w:pPr>
      <w:r>
        <w:rPr>
          <w:rFonts w:ascii="SimHei" w:eastAsia="SimHei" w:hAnsi="SimHei" w:hint="eastAsia"/>
          <w:b/>
          <w:sz w:val="24"/>
          <w:szCs w:val="24"/>
        </w:rPr>
        <w:t>值此</w:t>
      </w:r>
      <w:proofErr w:type="spellStart"/>
      <w:r w:rsidR="006016BF" w:rsidRPr="00EA4B6B">
        <w:rPr>
          <w:rFonts w:ascii="Futura" w:eastAsia="SimHei" w:hAnsi="Futura"/>
          <w:b/>
          <w:sz w:val="24"/>
          <w:szCs w:val="24"/>
        </w:rPr>
        <w:t>norament</w:t>
      </w:r>
      <w:proofErr w:type="spellEnd"/>
      <w:r w:rsidR="006016BF" w:rsidRPr="00EA4B6B">
        <w:rPr>
          <w:rFonts w:ascii="Futura" w:eastAsia="SimHei" w:hAnsi="Futura"/>
          <w:b/>
          <w:sz w:val="24"/>
          <w:szCs w:val="24"/>
        </w:rPr>
        <w:t xml:space="preserve"> 926</w:t>
      </w:r>
      <w:r w:rsidR="006016BF" w:rsidRPr="00EA4B6B">
        <w:rPr>
          <w:rFonts w:ascii="SimHei" w:eastAsia="SimHei" w:hAnsi="SimHei" w:hint="eastAsia"/>
          <w:b/>
          <w:sz w:val="24"/>
          <w:szCs w:val="24"/>
        </w:rPr>
        <w:t>的50周年纪念</w:t>
      </w:r>
      <w:r w:rsidR="006016BF">
        <w:rPr>
          <w:rFonts w:ascii="SimHei" w:eastAsia="SimHei" w:hAnsi="SimHei" w:hint="eastAsia"/>
          <w:b/>
          <w:sz w:val="24"/>
          <w:szCs w:val="24"/>
        </w:rPr>
        <w:t>之际，</w:t>
      </w:r>
      <w:r w:rsidR="00DC75C2">
        <w:rPr>
          <w:rFonts w:ascii="SimHei" w:eastAsia="SimHei" w:hAnsi="SimHei" w:hint="eastAsia"/>
          <w:b/>
          <w:sz w:val="24"/>
          <w:szCs w:val="24"/>
        </w:rPr>
        <w:t>与</w:t>
      </w:r>
      <w:r w:rsidR="00C26574" w:rsidRPr="00EA4B6B">
        <w:rPr>
          <w:rFonts w:ascii="SimHei" w:eastAsia="SimHei" w:hAnsi="SimHei" w:hint="eastAsia"/>
          <w:b/>
          <w:sz w:val="24"/>
          <w:szCs w:val="24"/>
        </w:rPr>
        <w:t>明星建筑师诺曼·福斯特勋爵（</w:t>
      </w:r>
      <w:r w:rsidR="00C26574" w:rsidRPr="00EA4B6B">
        <w:rPr>
          <w:rFonts w:ascii="Futura" w:eastAsia="SimHei" w:hAnsi="Futura"/>
          <w:b/>
          <w:sz w:val="24"/>
          <w:szCs w:val="24"/>
        </w:rPr>
        <w:t>Lord Norman Foster</w:t>
      </w:r>
      <w:r w:rsidR="00C26574" w:rsidRPr="00EA4B6B">
        <w:rPr>
          <w:rFonts w:ascii="SimHei" w:eastAsia="SimHei" w:hAnsi="SimHei" w:hint="eastAsia"/>
          <w:b/>
          <w:sz w:val="24"/>
          <w:szCs w:val="24"/>
        </w:rPr>
        <w:t>）</w:t>
      </w:r>
      <w:r w:rsidR="00DC75C2">
        <w:rPr>
          <w:rFonts w:ascii="SimHei" w:eastAsia="SimHei" w:hAnsi="SimHei" w:hint="eastAsia"/>
          <w:b/>
          <w:sz w:val="24"/>
          <w:szCs w:val="24"/>
        </w:rPr>
        <w:t>的访谈</w:t>
      </w:r>
    </w:p>
    <w:p w:rsidR="00C26574" w:rsidRDefault="00C26574" w:rsidP="00C26574">
      <w:pPr>
        <w:adjustRightInd w:val="0"/>
        <w:spacing w:before="100" w:beforeAutospacing="1"/>
        <w:rPr>
          <w:rFonts w:ascii="SimHei" w:eastAsia="SimHei" w:hAnsi="SimHei"/>
        </w:rPr>
      </w:pPr>
      <w:r w:rsidRPr="001A7FDB">
        <w:rPr>
          <w:rFonts w:ascii="SimHei" w:eastAsia="SimHei" w:hAnsi="SimHei" w:hint="eastAsia"/>
          <w:i/>
        </w:rPr>
        <w:t>魏因海姆，2017年</w:t>
      </w:r>
      <w:r w:rsidR="00373B81" w:rsidRPr="001A7FDB">
        <w:rPr>
          <w:rFonts w:ascii="SimHei" w:eastAsia="SimHei" w:hAnsi="SimHei" w:hint="eastAsia"/>
          <w:i/>
        </w:rPr>
        <w:t>11</w:t>
      </w:r>
      <w:r w:rsidRPr="001A7FDB">
        <w:rPr>
          <w:rFonts w:ascii="SimHei" w:eastAsia="SimHei" w:hAnsi="SimHei" w:hint="eastAsia"/>
          <w:i/>
        </w:rPr>
        <w:t>月</w:t>
      </w:r>
      <w:r w:rsidRPr="001A7FDB">
        <w:rPr>
          <w:rFonts w:ascii="SimHei" w:eastAsia="SimHei" w:hAnsi="SimHei" w:hint="eastAsia"/>
        </w:rPr>
        <w:t>——迄今为止，经常有来自世界各地的建筑系学生来到英格兰萨福克郡的伊普斯维奇。他们的目的地是现已成为建筑经典的</w:t>
      </w:r>
      <w:r w:rsidRPr="001A7FDB">
        <w:rPr>
          <w:rFonts w:ascii="Futura" w:eastAsia="SimHei" w:hAnsi="Futura"/>
        </w:rPr>
        <w:t>Willis, Faber &amp; Dumas</w:t>
      </w:r>
      <w:r w:rsidRPr="001A7FDB">
        <w:rPr>
          <w:rFonts w:ascii="SimHei" w:eastAsia="SimHei" w:hAnsi="SimHei" w:hint="eastAsia"/>
        </w:rPr>
        <w:t>公司办公大楼，如今也被称为韦莱韬悦大厦，简称韦莱大厦。该项目由</w:t>
      </w:r>
      <w:r w:rsidRPr="001A7FDB">
        <w:rPr>
          <w:rFonts w:ascii="Futura" w:eastAsia="SimHei" w:hAnsi="Futura" w:hint="eastAsia"/>
        </w:rPr>
        <w:t>Foster + Partners</w:t>
      </w:r>
      <w:r w:rsidRPr="001A7FDB">
        <w:rPr>
          <w:rFonts w:ascii="SimHei" w:eastAsia="SimHei" w:hAnsi="SimHei" w:hint="eastAsia"/>
        </w:rPr>
        <w:t>设计并于1975年完成，被公认为办公室建筑领域的先锋创举。该建筑在施工期间采用了多种突破性的建造方法、技术和材料。其中就包括</w:t>
      </w:r>
      <w:proofErr w:type="spellStart"/>
      <w:r w:rsidRPr="001A7FDB">
        <w:rPr>
          <w:rFonts w:ascii="Futura" w:eastAsia="SimHei" w:hAnsi="Futura" w:hint="eastAsia"/>
        </w:rPr>
        <w:t>norament</w:t>
      </w:r>
      <w:proofErr w:type="spellEnd"/>
      <w:r w:rsidRPr="001A7FDB">
        <w:rPr>
          <w:rFonts w:ascii="Futura" w:eastAsia="SimHei" w:hAnsi="Futura" w:hint="eastAsia"/>
        </w:rPr>
        <w:t xml:space="preserve"> 926</w:t>
      </w:r>
      <w:r w:rsidRPr="001A7FDB">
        <w:rPr>
          <w:rFonts w:ascii="SimHei" w:eastAsia="SimHei" w:hAnsi="SimHei" w:hint="eastAsia"/>
        </w:rPr>
        <w:t>——来自诺拉系统的圆浮点橡胶地板。诺曼·福斯特勋爵（</w:t>
      </w:r>
      <w:r w:rsidRPr="001A7FDB">
        <w:rPr>
          <w:rFonts w:ascii="Futura" w:eastAsia="SimHei" w:hAnsi="Futura"/>
        </w:rPr>
        <w:t>Lord Norman Foster</w:t>
      </w:r>
      <w:r w:rsidRPr="001A7FDB">
        <w:rPr>
          <w:rFonts w:ascii="SimHei" w:eastAsia="SimHei" w:hAnsi="SimHei" w:hint="eastAsia"/>
        </w:rPr>
        <w:t>）对这个旗舰项目的设想是找到一种能广泛适用于各种应用领域的地板。这位英国明星建筑师希望用鲜艳的绿色将自然带入屋内。</w:t>
      </w:r>
      <w:r w:rsidR="00DC75C2">
        <w:rPr>
          <w:rFonts w:ascii="SimHei" w:eastAsia="SimHei" w:hAnsi="SimHei" w:hint="eastAsia"/>
        </w:rPr>
        <w:t>这个颜色现在被称为“伊普斯维奇绿”。直到今天，它始终</w:t>
      </w:r>
      <w:r w:rsidRPr="001A7FDB">
        <w:rPr>
          <w:rFonts w:ascii="SimHei" w:eastAsia="SimHei" w:hAnsi="SimHei" w:hint="eastAsia"/>
        </w:rPr>
        <w:t>是诺拉标准产品之一。值此</w:t>
      </w:r>
      <w:proofErr w:type="spellStart"/>
      <w:r w:rsidRPr="001A7FDB">
        <w:rPr>
          <w:rFonts w:ascii="Futura" w:eastAsia="SimHei" w:hAnsi="Futura" w:hint="eastAsia"/>
        </w:rPr>
        <w:t>norament</w:t>
      </w:r>
      <w:proofErr w:type="spellEnd"/>
      <w:r w:rsidRPr="001A7FDB">
        <w:rPr>
          <w:rFonts w:ascii="Futura" w:eastAsia="SimHei" w:hAnsi="Futura" w:hint="eastAsia"/>
        </w:rPr>
        <w:t xml:space="preserve"> 50</w:t>
      </w:r>
      <w:r w:rsidRPr="001A7FDB">
        <w:rPr>
          <w:rFonts w:ascii="SimHei" w:eastAsia="SimHei" w:hAnsi="SimHei" w:hint="eastAsia"/>
        </w:rPr>
        <w:t>周年生日之际，诺曼·福斯特勋爵（</w:t>
      </w:r>
      <w:r w:rsidRPr="001A7FDB">
        <w:rPr>
          <w:rFonts w:ascii="Futura" w:eastAsia="SimHei" w:hAnsi="Futura" w:hint="eastAsia"/>
        </w:rPr>
        <w:t>Lord Norman Foster</w:t>
      </w:r>
      <w:r w:rsidRPr="001A7FDB">
        <w:rPr>
          <w:rFonts w:ascii="SimHei" w:eastAsia="SimHei" w:hAnsi="SimHei" w:hint="eastAsia"/>
        </w:rPr>
        <w:t>）与我们一起回顾了此项目。</w:t>
      </w:r>
    </w:p>
    <w:p w:rsidR="001A7FDB" w:rsidRPr="001A7FDB" w:rsidRDefault="001A7FDB" w:rsidP="001A7FD2">
      <w:pPr>
        <w:adjustRightInd w:val="0"/>
        <w:spacing w:before="100" w:beforeAutospacing="1"/>
        <w:jc w:val="center"/>
        <w:rPr>
          <w:rFonts w:ascii="SimHei" w:eastAsia="SimHei" w:hAnsi="SimHei"/>
        </w:rPr>
      </w:pPr>
      <w:r>
        <w:rPr>
          <w:noProof/>
          <w:lang w:val="de-DE" w:eastAsia="de-DE"/>
        </w:rPr>
        <w:lastRenderedPageBreak/>
        <w:drawing>
          <wp:inline distT="0" distB="0" distL="0" distR="0">
            <wp:extent cx="3917755" cy="5610225"/>
            <wp:effectExtent l="0" t="0" r="6985" b="0"/>
            <wp:docPr id="1" name="图片 1" descr="Lord Norman Fo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rd Norman Foste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918912" cy="5611881"/>
                    </a:xfrm>
                    <a:prstGeom prst="rect">
                      <a:avLst/>
                    </a:prstGeom>
                    <a:noFill/>
                    <a:ln>
                      <a:noFill/>
                    </a:ln>
                  </pic:spPr>
                </pic:pic>
              </a:graphicData>
            </a:graphic>
          </wp:inline>
        </w:drawing>
      </w:r>
    </w:p>
    <w:p w:rsidR="00C26574" w:rsidRPr="001A7FDB" w:rsidRDefault="00C26574" w:rsidP="00C26574">
      <w:pPr>
        <w:adjustRightInd w:val="0"/>
        <w:spacing w:before="100" w:beforeAutospacing="1"/>
        <w:rPr>
          <w:rFonts w:ascii="SimHei" w:eastAsia="SimHei" w:hAnsi="SimHei"/>
          <w:b/>
          <w:sz w:val="22"/>
        </w:rPr>
      </w:pPr>
      <w:r w:rsidRPr="001A7FDB">
        <w:rPr>
          <w:rFonts w:ascii="SimHei" w:eastAsia="SimHei" w:hAnsi="SimHei" w:hint="eastAsia"/>
          <w:b/>
          <w:sz w:val="22"/>
        </w:rPr>
        <w:t>您当时是如何注意到</w:t>
      </w:r>
      <w:proofErr w:type="spellStart"/>
      <w:r w:rsidRPr="001A7FDB">
        <w:rPr>
          <w:rFonts w:ascii="Futura" w:eastAsia="SimHei" w:hAnsi="Futura" w:hint="eastAsia"/>
          <w:b/>
          <w:sz w:val="22"/>
        </w:rPr>
        <w:t>norament</w:t>
      </w:r>
      <w:proofErr w:type="spellEnd"/>
      <w:r w:rsidRPr="001A7FDB">
        <w:rPr>
          <w:rFonts w:ascii="Futura" w:eastAsia="SimHei" w:hAnsi="Futura" w:hint="eastAsia"/>
          <w:b/>
          <w:sz w:val="22"/>
        </w:rPr>
        <w:t xml:space="preserve"> 926</w:t>
      </w:r>
      <w:r w:rsidRPr="001A7FDB">
        <w:rPr>
          <w:rFonts w:ascii="SimHei" w:eastAsia="SimHei" w:hAnsi="SimHei" w:hint="eastAsia"/>
          <w:b/>
          <w:sz w:val="22"/>
        </w:rPr>
        <w:t>地板？对于这款橡胶地板，您最喜欢</w:t>
      </w:r>
      <w:r w:rsidR="001A7FDB">
        <w:rPr>
          <w:rFonts w:ascii="SimHei" w:eastAsia="SimHei" w:hAnsi="SimHei" w:hint="eastAsia"/>
          <w:b/>
          <w:sz w:val="22"/>
        </w:rPr>
        <w:t>它</w:t>
      </w:r>
      <w:r w:rsidRPr="001A7FDB">
        <w:rPr>
          <w:rFonts w:ascii="SimHei" w:eastAsia="SimHei" w:hAnsi="SimHei" w:hint="eastAsia"/>
          <w:b/>
          <w:sz w:val="22"/>
        </w:rPr>
        <w:t>什么？</w:t>
      </w:r>
    </w:p>
    <w:p w:rsidR="001A7FDB" w:rsidRDefault="00C26574" w:rsidP="00C26574">
      <w:pPr>
        <w:adjustRightInd w:val="0"/>
        <w:spacing w:before="100" w:beforeAutospacing="1"/>
        <w:rPr>
          <w:rFonts w:ascii="SimHei" w:eastAsia="SimHei" w:hAnsi="SimHei"/>
        </w:rPr>
      </w:pPr>
      <w:r w:rsidRPr="001A7FDB">
        <w:rPr>
          <w:rFonts w:ascii="SimHei" w:eastAsia="SimHei" w:hAnsi="SimHei" w:hint="eastAsia"/>
        </w:rPr>
        <w:t>LF：在建造韦莱大厦时，灵活性是非常关键的。当时我们在寻找一种可以被广泛应用于从门厅到技术室等各个区域的地板材料。此外，该地板还应该</w:t>
      </w:r>
      <w:r w:rsidR="00DC75C2">
        <w:rPr>
          <w:rFonts w:ascii="SimHei" w:eastAsia="SimHei" w:hAnsi="SimHei" w:hint="eastAsia"/>
        </w:rPr>
        <w:t>极其</w:t>
      </w:r>
      <w:r w:rsidRPr="001A7FDB">
        <w:rPr>
          <w:rFonts w:ascii="SimHei" w:eastAsia="SimHei" w:hAnsi="SimHei" w:hint="eastAsia"/>
        </w:rPr>
        <w:t>坚固耐用。</w:t>
      </w:r>
      <w:proofErr w:type="spellStart"/>
      <w:r w:rsidRPr="001A7FDB">
        <w:rPr>
          <w:rFonts w:ascii="Futura" w:eastAsia="SimHei" w:hAnsi="Futura"/>
        </w:rPr>
        <w:t>norament</w:t>
      </w:r>
      <w:proofErr w:type="spellEnd"/>
      <w:r w:rsidRPr="001A7FDB">
        <w:rPr>
          <w:rFonts w:ascii="Futura" w:eastAsia="SimHei" w:hAnsi="Futura"/>
        </w:rPr>
        <w:t xml:space="preserve"> 926</w:t>
      </w:r>
      <w:r w:rsidRPr="001A7FDB">
        <w:rPr>
          <w:rFonts w:ascii="SimHei" w:eastAsia="SimHei" w:hAnsi="SimHei" w:hint="eastAsia"/>
        </w:rPr>
        <w:t>满足了所有这些要</w:t>
      </w:r>
      <w:r w:rsidRPr="001A7FDB">
        <w:rPr>
          <w:rFonts w:ascii="SimHei" w:eastAsia="SimHei" w:hAnsi="SimHei" w:hint="eastAsia"/>
        </w:rPr>
        <w:lastRenderedPageBreak/>
        <w:t>求，因此成为最合适的解决方案。</w:t>
      </w:r>
    </w:p>
    <w:p w:rsidR="00C26574" w:rsidRPr="001A7FDB" w:rsidRDefault="00C26574" w:rsidP="00C26574">
      <w:pPr>
        <w:adjustRightInd w:val="0"/>
        <w:spacing w:before="100" w:beforeAutospacing="1"/>
        <w:rPr>
          <w:rFonts w:ascii="SimHei" w:eastAsia="SimHei" w:hAnsi="SimHei"/>
          <w:b/>
          <w:sz w:val="22"/>
        </w:rPr>
      </w:pPr>
      <w:r w:rsidRPr="001A7FDB">
        <w:rPr>
          <w:rFonts w:ascii="SimHei" w:eastAsia="SimHei" w:hAnsi="SimHei" w:hint="eastAsia"/>
          <w:b/>
          <w:sz w:val="22"/>
        </w:rPr>
        <w:t>您为什么</w:t>
      </w:r>
      <w:r w:rsidR="00DA26F5">
        <w:rPr>
          <w:rFonts w:ascii="SimHei" w:eastAsia="SimHei" w:hAnsi="SimHei" w:hint="eastAsia"/>
          <w:b/>
          <w:sz w:val="22"/>
        </w:rPr>
        <w:t>在</w:t>
      </w:r>
      <w:r w:rsidRPr="001A7FDB">
        <w:rPr>
          <w:rFonts w:ascii="SimHei" w:eastAsia="SimHei" w:hAnsi="SimHei" w:hint="eastAsia"/>
          <w:b/>
          <w:sz w:val="22"/>
        </w:rPr>
        <w:t>韦莱大厦选择使用绿色地板？</w:t>
      </w:r>
    </w:p>
    <w:p w:rsidR="001A7FDB" w:rsidRDefault="00C26574" w:rsidP="00C26574">
      <w:pPr>
        <w:adjustRightInd w:val="0"/>
        <w:spacing w:before="100" w:beforeAutospacing="1"/>
        <w:rPr>
          <w:rFonts w:ascii="SimHei" w:eastAsia="SimHei" w:hAnsi="SimHei"/>
        </w:rPr>
      </w:pPr>
      <w:r w:rsidRPr="001A7FDB">
        <w:rPr>
          <w:rFonts w:ascii="SimHei" w:eastAsia="SimHei" w:hAnsi="SimHei" w:hint="eastAsia"/>
        </w:rPr>
        <w:t>LF：建筑的顶部是一个屋顶花园，我们希望通过一种“绿色地毯”将其融入屋内。大自然的主题应该在室内再次被提及。我们预想的绿色地板当时并不属于诺拉的标准产品范围。然而，通过与公司的紧密合作，诺拉成功地为韦莱大厦专门研发了这款色调。此外，绿色当然也强调了建筑的可持续性。</w:t>
      </w:r>
    </w:p>
    <w:p w:rsidR="00C26574" w:rsidRPr="001A7FDB" w:rsidRDefault="00C26574" w:rsidP="00C26574">
      <w:pPr>
        <w:adjustRightInd w:val="0"/>
        <w:spacing w:before="100" w:beforeAutospacing="1"/>
        <w:rPr>
          <w:rFonts w:ascii="SimHei" w:eastAsia="SimHei" w:hAnsi="SimHei"/>
          <w:b/>
          <w:sz w:val="22"/>
        </w:rPr>
      </w:pPr>
      <w:r w:rsidRPr="001A7FDB">
        <w:rPr>
          <w:rFonts w:ascii="SimHei" w:eastAsia="SimHei" w:hAnsi="SimHei" w:hint="eastAsia"/>
          <w:b/>
          <w:sz w:val="22"/>
        </w:rPr>
        <w:t>您当时对该建筑物有哪些愿景？您又遵循了何种设计理念？</w:t>
      </w:r>
    </w:p>
    <w:p w:rsidR="00C26574" w:rsidRPr="001A7FDB" w:rsidRDefault="00C26574" w:rsidP="00C26574">
      <w:pPr>
        <w:adjustRightInd w:val="0"/>
        <w:spacing w:before="100" w:beforeAutospacing="1"/>
        <w:rPr>
          <w:rFonts w:ascii="SimHei" w:eastAsia="SimHei" w:hAnsi="SimHei"/>
        </w:rPr>
      </w:pPr>
      <w:r w:rsidRPr="001A7FDB">
        <w:rPr>
          <w:rFonts w:ascii="SimHei" w:eastAsia="SimHei" w:hAnsi="SimHei" w:hint="eastAsia"/>
        </w:rPr>
        <w:t>LF：根据对韦莱大厦的规划，我们在施工期间就考虑到未来技术进步可能带来的潜在需求。例如，几年后从打字机到电脑的转变就因此进行得很顺利。通过在整个建筑物内安装可放置电脑电缆的高架地板而实现了这一过度。这个设计细节在20世纪70年代中期是具有革命性的——这些设计当时只被应用在服务器机房中。此外，我们这一设计理念的目的还在于如何提高工作场所的生活质量，并将光线和新鲜空气带入建筑物。</w:t>
      </w:r>
    </w:p>
    <w:p w:rsidR="00C26574" w:rsidRPr="001A7FDB" w:rsidRDefault="00C26574" w:rsidP="00C26574">
      <w:pPr>
        <w:adjustRightInd w:val="0"/>
        <w:spacing w:before="100" w:beforeAutospacing="1"/>
        <w:rPr>
          <w:rFonts w:ascii="SimHei" w:eastAsia="SimHei" w:hAnsi="SimHei"/>
          <w:b/>
          <w:sz w:val="22"/>
        </w:rPr>
      </w:pPr>
      <w:r w:rsidRPr="001A7FDB">
        <w:rPr>
          <w:rFonts w:ascii="SimHei" w:eastAsia="SimHei" w:hAnsi="SimHei" w:hint="eastAsia"/>
          <w:b/>
          <w:sz w:val="22"/>
        </w:rPr>
        <w:t>您当时有没有预见到您所开发的这种绿色会如此成功，并且“您设计的”颜色至今仍然是诺拉产品系列的一个重要组成部分？</w:t>
      </w:r>
    </w:p>
    <w:p w:rsidR="00C26574" w:rsidRDefault="00C26574" w:rsidP="00C26574">
      <w:pPr>
        <w:adjustRightInd w:val="0"/>
        <w:spacing w:before="100" w:beforeAutospacing="1"/>
        <w:rPr>
          <w:rFonts w:ascii="SimHei" w:eastAsia="SimHei" w:hAnsi="SimHei"/>
        </w:rPr>
      </w:pPr>
      <w:r w:rsidRPr="001A7FDB">
        <w:rPr>
          <w:rFonts w:ascii="SimHei" w:eastAsia="SimHei" w:hAnsi="SimHei" w:hint="eastAsia"/>
        </w:rPr>
        <w:t>LF：这种独特的绿色很快便取得巨大的成功，也不再依靠韦莱大厦项目带来的影响力。我记得建筑师詹姆斯·弗雷泽·斯特林（</w:t>
      </w:r>
      <w:r w:rsidRPr="00DA26F5">
        <w:rPr>
          <w:rFonts w:ascii="Futura" w:eastAsia="SimHei" w:hAnsi="Futura"/>
        </w:rPr>
        <w:t xml:space="preserve">James Frazer </w:t>
      </w:r>
      <w:proofErr w:type="spellStart"/>
      <w:r w:rsidRPr="00DA26F5">
        <w:rPr>
          <w:rFonts w:ascii="Futura" w:eastAsia="SimHei" w:hAnsi="Futura"/>
        </w:rPr>
        <w:t>Stirling</w:t>
      </w:r>
      <w:proofErr w:type="spellEnd"/>
      <w:r w:rsidRPr="001A7FDB">
        <w:rPr>
          <w:rFonts w:ascii="SimHei" w:eastAsia="SimHei" w:hAnsi="SimHei" w:hint="eastAsia"/>
        </w:rPr>
        <w:t>）爵士于此不久之后就在斯图加特国家美术馆使用了这种颜色。青柠绿至今仍然是一种非常流行的颜色。顺便说一句，在我当时研究确定颜色时，是一块诺拉提供的样品给了我灵感。</w:t>
      </w:r>
    </w:p>
    <w:p w:rsidR="001A7FDB" w:rsidRPr="001A7FDB" w:rsidRDefault="001A7FDB" w:rsidP="00C26574">
      <w:pPr>
        <w:adjustRightInd w:val="0"/>
        <w:spacing w:before="100" w:beforeAutospacing="1"/>
        <w:rPr>
          <w:rFonts w:ascii="SimHei" w:eastAsia="SimHei" w:hAnsi="SimHei"/>
        </w:rPr>
      </w:pPr>
      <w:r>
        <w:rPr>
          <w:noProof/>
          <w:lang w:val="de-DE" w:eastAsia="de-DE"/>
        </w:rPr>
        <w:drawing>
          <wp:inline distT="0" distB="0" distL="0" distR="0">
            <wp:extent cx="2793999" cy="2095500"/>
            <wp:effectExtent l="0" t="0" r="6985" b="0"/>
            <wp:docPr id="3" name="图片 3" descr="Willis Building Ipsw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illis Building Ipswich"/>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95858" cy="2096894"/>
                    </a:xfrm>
                    <a:prstGeom prst="rect">
                      <a:avLst/>
                    </a:prstGeom>
                    <a:noFill/>
                    <a:ln>
                      <a:noFill/>
                    </a:ln>
                  </pic:spPr>
                </pic:pic>
              </a:graphicData>
            </a:graphic>
          </wp:inline>
        </w:drawing>
      </w:r>
      <w:r w:rsidRPr="001A7FDB">
        <w:t xml:space="preserve"> </w:t>
      </w:r>
      <w:r>
        <w:rPr>
          <w:noProof/>
          <w:lang w:val="de-DE" w:eastAsia="de-DE"/>
        </w:rPr>
        <w:drawing>
          <wp:inline distT="0" distB="0" distL="0" distR="0">
            <wp:extent cx="2781300" cy="2085975"/>
            <wp:effectExtent l="0" t="0" r="0" b="9525"/>
            <wp:docPr id="4" name="图片 4" descr="Willis Building Ipsw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illis Building Ipswich"/>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83150" cy="2087362"/>
                    </a:xfrm>
                    <a:prstGeom prst="rect">
                      <a:avLst/>
                    </a:prstGeom>
                    <a:noFill/>
                    <a:ln>
                      <a:noFill/>
                    </a:ln>
                  </pic:spPr>
                </pic:pic>
              </a:graphicData>
            </a:graphic>
          </wp:inline>
        </w:drawing>
      </w:r>
    </w:p>
    <w:p w:rsidR="00C87EC3" w:rsidRPr="001A7FDB" w:rsidRDefault="00C87EC3" w:rsidP="00C26574">
      <w:pPr>
        <w:adjustRightInd w:val="0"/>
        <w:spacing w:before="100" w:beforeAutospacing="1"/>
        <w:rPr>
          <w:rFonts w:ascii="SimHei" w:eastAsia="SimHei" w:hAnsi="SimHei"/>
        </w:rPr>
      </w:pPr>
      <w:bookmarkStart w:id="0" w:name="_GoBack"/>
      <w:bookmarkEnd w:id="0"/>
    </w:p>
    <w:sectPr w:rsidR="00C87EC3" w:rsidRPr="001A7FDB">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Futura">
    <w:panose1 w:val="00000000000000000000"/>
    <w:charset w:val="00"/>
    <w:family w:val="roman"/>
    <w:notTrueType/>
    <w:pitch w:val="variable"/>
    <w:sig w:usb0="A00002AF" w:usb1="5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74"/>
    <w:rsid w:val="001A7FD2"/>
    <w:rsid w:val="001A7FDB"/>
    <w:rsid w:val="00373B81"/>
    <w:rsid w:val="006016BF"/>
    <w:rsid w:val="00C26574"/>
    <w:rsid w:val="00C87EC3"/>
    <w:rsid w:val="00DA26F5"/>
    <w:rsid w:val="00DC75C2"/>
    <w:rsid w:val="00EA4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widowControl w:val="0"/>
      <w:jc w:val="both"/>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1A7FDB"/>
    <w:rPr>
      <w:sz w:val="18"/>
      <w:szCs w:val="18"/>
    </w:rPr>
  </w:style>
  <w:style w:type="character" w:customStyle="1" w:styleId="SprechblasentextZchn">
    <w:name w:val="Sprechblasentext Zchn"/>
    <w:basedOn w:val="Absatz-Standardschriftart"/>
    <w:link w:val="Sprechblasentext"/>
    <w:uiPriority w:val="99"/>
    <w:semiHidden/>
    <w:rsid w:val="001A7FD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widowControl w:val="0"/>
      <w:jc w:val="both"/>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1A7FDB"/>
    <w:rPr>
      <w:sz w:val="18"/>
      <w:szCs w:val="18"/>
    </w:rPr>
  </w:style>
  <w:style w:type="character" w:customStyle="1" w:styleId="SprechblasentextZchn">
    <w:name w:val="Sprechblasentext Zchn"/>
    <w:basedOn w:val="Absatz-Standardschriftart"/>
    <w:link w:val="Sprechblasentext"/>
    <w:uiPriority w:val="99"/>
    <w:semiHidden/>
    <w:rsid w:val="001A7F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604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5D54E002.dotm</Template>
  <TotalTime>0</TotalTime>
  <Pages>2</Pages>
  <Words>168</Words>
  <Characters>1059</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nora systems GmbH</Company>
  <LinksUpToDate>false</LinksUpToDate>
  <CharactersWithSpaces>1225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Jinwen Shi | nora systems</dc:creator>
  <cp:lastModifiedBy>Gabriele Rottenecker | nora systems</cp:lastModifiedBy>
  <cp:revision>2</cp:revision>
  <dcterms:created xsi:type="dcterms:W3CDTF">2018-07-06T11:52:00Z</dcterms:created>
  <dcterms:modified xsi:type="dcterms:W3CDTF">2018-07-06T11:52:00Z</dcterms:modified>
</cp:coreProperties>
</file>